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160"/>
          <w:szCs w:val="160"/>
          <w:u w:val="single"/>
          <w:vertAlign w:val="subscript"/>
        </w:rPr>
      </w:pPr>
      <w:r>
        <w:rPr>
          <w:rFonts w:ascii="Times New Roman" w:hAnsi="Times New Roman"/>
          <w:sz w:val="160"/>
          <w:szCs w:val="160"/>
          <w:u w:val="single"/>
          <w:vertAlign w:val="subscript"/>
          <w:rtl w:val="0"/>
        </w:rPr>
        <w:t>KEILA TALVEKAS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  <w:u w:val="single"/>
          <w:vertAlign w:val="subscript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Keila Talvekas 2021. Hooaeg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  <w:vertAlign w:val="subscript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EESM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RK</w:t>
      </w:r>
      <w:r>
        <w:rPr>
          <w:rFonts w:ascii="Times New Roman" w:hAnsi="Times New Roman"/>
          <w:b w:val="1"/>
          <w:bCs w:val="1"/>
          <w:sz w:val="40"/>
          <w:szCs w:val="40"/>
          <w:vertAlign w:val="subscript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Pakume discgolfi harrastajatele n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dalam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ngu formaadis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 xml:space="preserve">istlussarja. Arendada discgolfiturismi Eestis ja mujal. 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de-DE"/>
        </w:rPr>
        <w:t>AEG JA KOHT: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N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dalam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ngu formaadis iga p</w:t>
      </w:r>
      <w:r>
        <w:rPr>
          <w:rFonts w:ascii="Times New Roman" w:hAnsi="Times New Roman" w:hint="default"/>
          <w:sz w:val="36"/>
          <w:szCs w:val="36"/>
          <w:rtl w:val="0"/>
        </w:rPr>
        <w:t>ü</w:t>
      </w:r>
      <w:r>
        <w:rPr>
          <w:rFonts w:ascii="Times New Roman" w:hAnsi="Times New Roman"/>
          <w:sz w:val="36"/>
          <w:szCs w:val="36"/>
          <w:rtl w:val="0"/>
          <w:lang w:val="en-US"/>
        </w:rPr>
        <w:t>hap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ev: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 xml:space="preserve">Keila Talvekas Discgolfpark 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– </w:t>
      </w:r>
      <w:r>
        <w:rPr>
          <w:rFonts w:ascii="Times New Roman" w:hAnsi="Times New Roman"/>
          <w:sz w:val="36"/>
          <w:szCs w:val="36"/>
          <w:rtl w:val="0"/>
        </w:rPr>
        <w:t>Tammiku Tee 4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Algusega kell 18.00. Olenevalt kas 1x18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>i 2x18 formaadis.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 xml:space="preserve">istluse korraldajatel on 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 xml:space="preserve">igus teha ajalisi muudatusi. 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NB!</w:t>
      </w:r>
      <w:r>
        <w:rPr>
          <w:rFonts w:ascii="Times New Roman" w:hAnsi="Times New Roman"/>
          <w:sz w:val="36"/>
          <w:szCs w:val="36"/>
          <w:rtl w:val="0"/>
        </w:rPr>
        <w:t xml:space="preserve"> J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lgida Metrix keskkonda!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nl-NL"/>
        </w:rPr>
        <w:t xml:space="preserve">Kevade/Suve hooajakestvus 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–  </w:t>
      </w:r>
      <w:r>
        <w:rPr>
          <w:rFonts w:ascii="Times New Roman" w:hAnsi="Times New Roman"/>
          <w:sz w:val="36"/>
          <w:szCs w:val="36"/>
          <w:rtl w:val="0"/>
        </w:rPr>
        <w:t>09.05-29.08.2021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de-DE"/>
        </w:rPr>
        <w:t>DIVISJONID: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Jaotatakse kolmeks Metrixi Reitingu j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rgi: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Kuni 799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800-899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900+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Metrix rating arvutab ja pakub automaatselt sinule kuuluva divisjoni t</w:t>
      </w:r>
      <w:r>
        <w:rPr>
          <w:rFonts w:ascii="Times New Roman" w:hAnsi="Times New Roman" w:hint="default"/>
          <w:sz w:val="36"/>
          <w:szCs w:val="36"/>
          <w:rtl w:val="0"/>
        </w:rPr>
        <w:t>üü</w:t>
      </w:r>
      <w:r>
        <w:rPr>
          <w:rFonts w:ascii="Times New Roman" w:hAnsi="Times New Roman"/>
          <w:sz w:val="36"/>
          <w:szCs w:val="36"/>
          <w:rtl w:val="0"/>
          <w:lang w:val="ru-RU"/>
        </w:rPr>
        <w:t>bi!</w:t>
      </w:r>
    </w:p>
    <w:p>
      <w:pPr>
        <w:pStyle w:val="Body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outline w:val="0"/>
          <w:color w:val="ff0000"/>
          <w:sz w:val="40"/>
          <w:szCs w:val="4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NB! </w:t>
      </w:r>
      <w:r>
        <w:rPr>
          <w:rFonts w:ascii="Times New Roman" w:hAnsi="Times New Roman"/>
          <w:sz w:val="40"/>
          <w:szCs w:val="40"/>
          <w:rtl w:val="0"/>
        </w:rPr>
        <w:t>Kui juhtub olema, et keegi on registreerunud pikemat aega enne v</w:t>
      </w:r>
      <w:r>
        <w:rPr>
          <w:rFonts w:ascii="Times New Roman" w:hAnsi="Times New Roman" w:hint="default"/>
          <w:sz w:val="40"/>
          <w:szCs w:val="40"/>
          <w:rtl w:val="0"/>
          <w:lang w:val="pt-PT"/>
        </w:rPr>
        <w:t>õ</w:t>
      </w:r>
      <w:r>
        <w:rPr>
          <w:rFonts w:ascii="Times New Roman" w:hAnsi="Times New Roman"/>
          <w:sz w:val="40"/>
          <w:szCs w:val="40"/>
          <w:rtl w:val="0"/>
        </w:rPr>
        <w:t>istluse algust ja v</w:t>
      </w:r>
      <w:r>
        <w:rPr>
          <w:rFonts w:ascii="Times New Roman" w:hAnsi="Times New Roman" w:hint="default"/>
          <w:sz w:val="40"/>
          <w:szCs w:val="40"/>
          <w:rtl w:val="0"/>
          <w:lang w:val="pt-PT"/>
        </w:rPr>
        <w:t>õ</w:t>
      </w:r>
      <w:r>
        <w:rPr>
          <w:rFonts w:ascii="Times New Roman" w:hAnsi="Times New Roman"/>
          <w:sz w:val="40"/>
          <w:szCs w:val="40"/>
          <w:rtl w:val="0"/>
        </w:rPr>
        <w:t>istluse ajaks ei klapi m</w:t>
      </w:r>
      <w:r>
        <w:rPr>
          <w:rFonts w:ascii="Times New Roman" w:hAnsi="Times New Roman" w:hint="default"/>
          <w:sz w:val="40"/>
          <w:szCs w:val="40"/>
          <w:rtl w:val="0"/>
        </w:rPr>
        <w:t>ä</w:t>
      </w:r>
      <w:r>
        <w:rPr>
          <w:rFonts w:ascii="Times New Roman" w:hAnsi="Times New Roman"/>
          <w:sz w:val="40"/>
          <w:szCs w:val="40"/>
          <w:rtl w:val="0"/>
        </w:rPr>
        <w:t>ngija reiting divisjoni piiridega, siis t</w:t>
      </w:r>
      <w:r>
        <w:rPr>
          <w:rFonts w:ascii="Times New Roman" w:hAnsi="Times New Roman" w:hint="default"/>
          <w:sz w:val="40"/>
          <w:szCs w:val="40"/>
          <w:rtl w:val="0"/>
          <w:lang w:val="pt-PT"/>
        </w:rPr>
        <w:t>õ</w:t>
      </w:r>
      <w:r>
        <w:rPr>
          <w:rFonts w:ascii="Times New Roman" w:hAnsi="Times New Roman"/>
          <w:sz w:val="40"/>
          <w:szCs w:val="40"/>
          <w:rtl w:val="0"/>
        </w:rPr>
        <w:t>stetakse m</w:t>
      </w:r>
      <w:r>
        <w:rPr>
          <w:rFonts w:ascii="Times New Roman" w:hAnsi="Times New Roman" w:hint="default"/>
          <w:sz w:val="40"/>
          <w:szCs w:val="40"/>
          <w:rtl w:val="0"/>
        </w:rPr>
        <w:t>ä</w:t>
      </w:r>
      <w:r>
        <w:rPr>
          <w:rFonts w:ascii="Times New Roman" w:hAnsi="Times New Roman"/>
          <w:sz w:val="40"/>
          <w:szCs w:val="40"/>
          <w:rtl w:val="0"/>
        </w:rPr>
        <w:t>ngija tema reitingule vastavasse divisjoni.</w:t>
      </w:r>
    </w:p>
    <w:p>
      <w:pPr>
        <w:pStyle w:val="Body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de-DE"/>
        </w:rPr>
        <w:t>REGISTREERUMINE: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Toimub Metrix keskkonnas vastavalt Metrixi Reitingu p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hiselt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Kohapealne registreerumine ja kirjapanemine toimub kell 16.45-17.45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Registreerimine toimub Talveka 1.raja tee-ala juures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i talveka parklas autos, kus on registreerimise silt 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htaval.</w:t>
      </w:r>
    </w:p>
    <w:p>
      <w:pPr>
        <w:pStyle w:val="Body"/>
        <w:ind w:left="1134" w:firstLine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List Paragraph"/>
        <w:ind w:left="1494" w:firstLine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List Paragraph"/>
        <w:ind w:left="1494" w:firstLine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List Paragraph"/>
        <w:ind w:left="1494" w:firstLine="0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OSAV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TUTASU: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Tasumine kohapeal enne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>istlust.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Osalustasu 5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€ </w:t>
      </w:r>
      <w:r>
        <w:rPr>
          <w:rFonts w:ascii="Times New Roman" w:hAnsi="Times New Roman"/>
          <w:sz w:val="36"/>
          <w:szCs w:val="36"/>
          <w:rtl w:val="0"/>
          <w:lang w:val="it-IT"/>
        </w:rPr>
        <w:t>(sisaldab HIO)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pt-PT"/>
        </w:rPr>
        <w:t>Igal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>istlusel kogume HIO potti 1</w:t>
      </w:r>
      <w:r>
        <w:rPr>
          <w:rFonts w:ascii="Times New Roman" w:hAnsi="Times New Roman" w:hint="default"/>
          <w:sz w:val="36"/>
          <w:szCs w:val="36"/>
          <w:rtl w:val="0"/>
        </w:rPr>
        <w:t>€</w:t>
      </w:r>
      <w:r>
        <w:rPr>
          <w:rFonts w:ascii="Times New Roman" w:hAnsi="Times New Roman"/>
          <w:sz w:val="36"/>
          <w:szCs w:val="36"/>
          <w:rtl w:val="0"/>
          <w:lang w:val="nl-NL"/>
        </w:rPr>
        <w:t>/in ning hooajal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>pum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  <w:lang w:val="pt-PT"/>
        </w:rPr>
        <w:t>ngul iga HIO visanud m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</w:rPr>
        <w:t>ngijate vahel l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  <w:lang w:val="nl-NL"/>
        </w:rPr>
        <w:t>heb HIO pot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  <w:lang w:val="sv-SE"/>
        </w:rPr>
        <w:t>rdselt jagamisele.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>HIO poti summad l</w:t>
      </w:r>
      <w:r>
        <w:rPr>
          <w:rFonts w:ascii="Times New Roman" w:hAnsi="Times New Roman" w:hint="default"/>
          <w:sz w:val="36"/>
          <w:szCs w:val="36"/>
          <w:rtl w:val="0"/>
        </w:rPr>
        <w:t>ä</w:t>
      </w:r>
      <w:r>
        <w:rPr>
          <w:rFonts w:ascii="Times New Roman" w:hAnsi="Times New Roman"/>
          <w:sz w:val="36"/>
          <w:szCs w:val="36"/>
          <w:rtl w:val="0"/>
          <w:lang w:val="sv-SE"/>
        </w:rPr>
        <w:t xml:space="preserve">hevad </w:t>
      </w:r>
      <w:r>
        <w:rPr>
          <w:rFonts w:ascii="Times New Roman" w:hAnsi="Times New Roman" w:hint="default"/>
          <w:sz w:val="36"/>
          <w:szCs w:val="36"/>
          <w:rtl w:val="0"/>
        </w:rPr>
        <w:t>ü</w:t>
      </w:r>
      <w:r>
        <w:rPr>
          <w:rFonts w:ascii="Times New Roman" w:hAnsi="Times New Roman"/>
          <w:sz w:val="36"/>
          <w:szCs w:val="36"/>
          <w:rtl w:val="0"/>
        </w:rPr>
        <w:t>ldarvestusse  vastavalt (kogutud raha 1x18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>istluselt kui ka 2x18 v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 xml:space="preserve">istluselt </w:t>
      </w:r>
      <w:r>
        <w:rPr>
          <w:rFonts w:ascii="Times New Roman" w:hAnsi="Times New Roman" w:hint="default"/>
          <w:sz w:val="36"/>
          <w:szCs w:val="36"/>
          <w:rtl w:val="0"/>
        </w:rPr>
        <w:t>ü</w:t>
      </w:r>
      <w:r>
        <w:rPr>
          <w:rFonts w:ascii="Times New Roman" w:hAnsi="Times New Roman"/>
          <w:sz w:val="36"/>
          <w:szCs w:val="36"/>
          <w:rtl w:val="0"/>
        </w:rPr>
        <w:t>hinduvad)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 xml:space="preserve">REEGLID: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M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nl-NL"/>
        </w:rPr>
        <w:t>ngitakse PDGA (Professional Disc Golf Association)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"https://www.pdga.com/rules"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https://www.pdga.com/rules</w:t>
      </w:r>
      <w:r>
        <w:rPr/>
        <w:fldChar w:fldCharType="end" w:fldLock="0"/>
      </w:r>
      <w:r>
        <w:rPr>
          <w:rFonts w:ascii="Times New Roman" w:hAnsi="Times New Roman"/>
          <w:sz w:val="36"/>
          <w:szCs w:val="36"/>
          <w:rtl w:val="0"/>
          <w:lang w:val="de-DE"/>
        </w:rPr>
        <w:t>) reeglite j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</w:rPr>
        <w:t>rgi.</w:t>
      </w:r>
    </w:p>
    <w:p>
      <w:pPr>
        <w:pStyle w:val="Body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AUTASUSTAMINE: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Autasustatakse divisjonide esikolmikuid esemeliste auhindadega.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NB!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Alla &lt;10 liikmelisi divisjone autasustatakse esikahte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K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ik autasustamised ja loosimised toimuvad 1.raja juures.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ismaja korral (</w:t>
      </w:r>
      <w:r>
        <w:rPr>
          <w:rFonts w:ascii="Times New Roman" w:hAnsi="Times New Roman"/>
          <w:sz w:val="36"/>
          <w:szCs w:val="36"/>
          <w:rtl w:val="0"/>
          <w:lang w:val="en-US"/>
        </w:rPr>
        <w:t>90</w:t>
      </w:r>
      <w:r>
        <w:rPr>
          <w:rFonts w:ascii="Times New Roman" w:hAnsi="Times New Roman"/>
          <w:sz w:val="36"/>
          <w:szCs w:val="36"/>
          <w:rtl w:val="0"/>
          <w:lang w:val="en-US"/>
        </w:rPr>
        <w:t>-m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ngijat) loosime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ü</w:t>
      </w:r>
      <w:r>
        <w:rPr>
          <w:rFonts w:ascii="Times New Roman" w:hAnsi="Times New Roman"/>
          <w:sz w:val="36"/>
          <w:szCs w:val="36"/>
          <w:rtl w:val="0"/>
          <w:lang w:val="en-US"/>
        </w:rPr>
        <w:t>llatusauhinna k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ikide m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ngijate vahel.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Toimub  igan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dalasel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istlusel Disctroyeri poolt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lja pandud CTP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istlus, iga 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dal erineval rajal.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Viigiliste kohtade korral esikolmikus, m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ngime #1.rajal CTP(closest to pole)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6"/>
          <w:szCs w:val="36"/>
          <w:rtl w:val="0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Lisaauhind 1x18 korral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‘’</w:t>
      </w:r>
      <w:r>
        <w:rPr>
          <w:rFonts w:ascii="Times New Roman" w:hAnsi="Times New Roman"/>
          <w:sz w:val="36"/>
          <w:szCs w:val="36"/>
          <w:rtl w:val="0"/>
          <w:lang w:val="en-US"/>
        </w:rPr>
        <w:t>No-Bougey Challenge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’’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36"/>
          <w:szCs w:val="36"/>
          <w:rtl w:val="0"/>
          <w:lang w:val="en-US"/>
        </w:rPr>
      </w:pP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 “</w:t>
      </w:r>
      <w:r>
        <w:rPr>
          <w:rFonts w:ascii="Times New Roman" w:hAnsi="Times New Roman"/>
          <w:sz w:val="36"/>
          <w:szCs w:val="36"/>
          <w:rtl w:val="0"/>
          <w:lang w:val="en-US"/>
        </w:rPr>
        <w:t>No-Bougey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” </w:t>
      </w:r>
      <w:r>
        <w:rPr>
          <w:rFonts w:ascii="Times New Roman" w:hAnsi="Times New Roman"/>
          <w:sz w:val="36"/>
          <w:szCs w:val="36"/>
          <w:rtl w:val="0"/>
          <w:lang w:val="en-US"/>
        </w:rPr>
        <w:t>korral, m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ngime k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igiga l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>bi 1.rajal CTP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istluse, kus selgitatakse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ü</w:t>
      </w:r>
      <w:r>
        <w:rPr>
          <w:rFonts w:ascii="Times New Roman" w:hAnsi="Times New Roman"/>
          <w:sz w:val="36"/>
          <w:szCs w:val="36"/>
          <w:rtl w:val="0"/>
          <w:lang w:val="en-US"/>
        </w:rPr>
        <w:t>ks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õ</w:t>
      </w:r>
      <w:r>
        <w:rPr>
          <w:rFonts w:ascii="Times New Roman" w:hAnsi="Times New Roman"/>
          <w:sz w:val="36"/>
          <w:szCs w:val="36"/>
          <w:rtl w:val="0"/>
          <w:lang w:val="en-US"/>
        </w:rPr>
        <w:t>itja.</w:t>
      </w: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KORRALDAJAD:</w:t>
      </w: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MT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Ü </w:t>
      </w:r>
      <w:r>
        <w:rPr>
          <w:rFonts w:ascii="Times New Roman" w:hAnsi="Times New Roman"/>
          <w:sz w:val="36"/>
          <w:szCs w:val="36"/>
          <w:rtl w:val="0"/>
          <w:lang w:val="en-US"/>
        </w:rPr>
        <w:t>Keila Tegija</w:t>
      </w: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Emil Ojaperv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tel. +372 51944744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"mailto:ediscof@gmail.com"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ediscof@gmail.com</w:t>
      </w:r>
      <w:r>
        <w:rPr/>
        <w:fldChar w:fldCharType="end" w:fldLock="0"/>
      </w: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Enn Kuldj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rv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tel. +372 56211656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"mailto:ediscof@gmail.com"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ediscof@gmail.com</w:t>
      </w:r>
      <w:r>
        <w:rPr/>
        <w:fldChar w:fldCharType="end" w:fldLock="0"/>
      </w:r>
    </w:p>
    <w:p>
      <w:pPr>
        <w:pStyle w:val="List Paragraph"/>
      </w:pPr>
      <w:r>
        <w:rPr>
          <w:rFonts w:ascii="Times New Roman" w:hAnsi="Times New Roman"/>
          <w:sz w:val="36"/>
          <w:szCs w:val="36"/>
          <w:rtl w:val="0"/>
          <w:lang w:val="en-US"/>
        </w:rPr>
        <w:t>Marleen S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ä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hka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tel. +372 5256941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"mailto:ediscof@gmail.com"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ediscof@gmail.com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669" w:hanging="5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389" w:hanging="5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09" w:hanging="5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36"/>
      <w:szCs w:val="36"/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